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A94262C" w:rsidR="00DF4F72" w:rsidRDefault="00AE25D8"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1008" behindDoc="0" locked="0" layoutInCell="1" allowOverlap="1" wp14:anchorId="19EAF384" wp14:editId="40891E08">
            <wp:simplePos x="0" y="0"/>
            <wp:positionH relativeFrom="margin">
              <wp:align>left</wp:align>
            </wp:positionH>
            <wp:positionV relativeFrom="paragraph">
              <wp:posOffset>64770</wp:posOffset>
            </wp:positionV>
            <wp:extent cx="2121535" cy="402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B442FB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F3CD309"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EB5538">
        <w:rPr>
          <w:rFonts w:ascii="Arial" w:eastAsia="Times New Roman" w:hAnsi="Arial" w:cs="Times New Roman"/>
          <w:b/>
          <w:sz w:val="44"/>
          <w:szCs w:val="44"/>
          <w:lang w:val="en-GB" w:eastAsia="en-GB"/>
        </w:rPr>
        <w:t>Belfast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2B4E6256"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394B54" w:rsidRPr="00394B54">
        <w:rPr>
          <w:rFonts w:ascii="Arial" w:eastAsia="Times New Roman" w:hAnsi="Arial" w:cs="Times New Roman"/>
          <w:b/>
          <w:color w:val="FF0000"/>
          <w:sz w:val="44"/>
          <w:szCs w:val="44"/>
          <w:lang w:val="en-GB" w:eastAsia="en-GB"/>
        </w:rPr>
        <w:t>4</w:t>
      </w:r>
      <w:r w:rsidR="00394B54" w:rsidRPr="00394B54">
        <w:rPr>
          <w:rFonts w:ascii="Arial" w:eastAsia="Times New Roman" w:hAnsi="Arial" w:cs="Times New Roman"/>
          <w:b/>
          <w:color w:val="FF0000"/>
          <w:sz w:val="44"/>
          <w:szCs w:val="44"/>
          <w:vertAlign w:val="superscript"/>
          <w:lang w:val="en-GB" w:eastAsia="en-GB"/>
        </w:rPr>
        <w:t>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2021</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C65763"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77777777" w:rsidR="008540BF" w:rsidRDefault="008540BF" w:rsidP="00CA5792">
      <w:pPr>
        <w:spacing w:after="0" w:line="240" w:lineRule="auto"/>
        <w:jc w:val="center"/>
        <w:rPr>
          <w:rFonts w:ascii="Arial" w:eastAsia="Times New Roman" w:hAnsi="Arial" w:cs="Arial"/>
          <w:b/>
          <w:sz w:val="28"/>
          <w:szCs w:val="28"/>
          <w:lang w:val="en-GB"/>
        </w:rPr>
      </w:pPr>
      <w:r w:rsidRPr="00415887">
        <w:rPr>
          <w:rFonts w:ascii="Arial" w:eastAsia="Times New Roman" w:hAnsi="Arial" w:cs="Arial"/>
          <w:b/>
          <w:sz w:val="28"/>
          <w:szCs w:val="28"/>
          <w:lang w:val="en-GB"/>
        </w:rPr>
        <w:t>Hollie Rodgers</w:t>
      </w:r>
      <w:r w:rsidR="00AE25D8" w:rsidRPr="00AE25D8">
        <w:rPr>
          <w:rFonts w:ascii="Arial" w:eastAsia="Times New Roman" w:hAnsi="Arial" w:cs="Arial"/>
          <w:b/>
          <w:sz w:val="28"/>
          <w:szCs w:val="28"/>
          <w:lang w:val="en-GB"/>
        </w:rPr>
        <w:t>, Learning &amp; Development Dept, Musgrave Park Hospital</w:t>
      </w:r>
    </w:p>
    <w:p w14:paraId="46919A4B" w14:textId="0E05BAB6" w:rsidR="00AE25D8" w:rsidRDefault="00C65763" w:rsidP="00CA5792">
      <w:pPr>
        <w:spacing w:after="0" w:line="240" w:lineRule="auto"/>
        <w:jc w:val="center"/>
        <w:rPr>
          <w:rFonts w:ascii="Arial" w:eastAsia="Times New Roman" w:hAnsi="Arial" w:cs="Arial"/>
          <w:b/>
          <w:sz w:val="28"/>
          <w:szCs w:val="28"/>
          <w:lang w:val="en-GB"/>
        </w:rPr>
      </w:pPr>
      <w:hyperlink r:id="rId14" w:history="1">
        <w:r w:rsidR="008540BF" w:rsidRPr="00415887">
          <w:rPr>
            <w:rStyle w:val="Hyperlink"/>
            <w:rFonts w:ascii="Arial" w:eastAsia="Times New Roman" w:hAnsi="Arial" w:cs="Arial"/>
            <w:b/>
            <w:sz w:val="28"/>
            <w:szCs w:val="28"/>
            <w:lang w:val="en-GB"/>
          </w:rPr>
          <w:t>Hollie.rodgers</w:t>
        </w:r>
        <w:r w:rsidR="008540BF" w:rsidRPr="00415887">
          <w:rPr>
            <w:rStyle w:val="Hyperlink"/>
            <w:rFonts w:ascii="Arial" w:eastAsia="Times New Roman" w:hAnsi="Arial" w:cs="Arial"/>
            <w:b/>
            <w:sz w:val="28"/>
            <w:szCs w:val="28"/>
          </w:rPr>
          <w:t>@belfasttrust.hscni.net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5160C67B"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Pr="00AB69C4">
          <w:rPr>
            <w:rStyle w:val="Hyperlink"/>
            <w:rFonts w:ascii="Arial" w:eastAsia="Times New Roman" w:hAnsi="Arial" w:cs="Arial"/>
            <w:b/>
            <w:sz w:val="28"/>
            <w:szCs w:val="28"/>
            <w:lang w:val="en-GB" w:eastAsia="en-GB"/>
          </w:rPr>
          <w:t>educationni@unison.co.uk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48CFE83" w:rsidR="00B52CF6" w:rsidRDefault="00AE25D8"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9984" behindDoc="0" locked="0" layoutInCell="1" allowOverlap="1" wp14:anchorId="15B987EF" wp14:editId="400CCA45">
            <wp:simplePos x="0" y="0"/>
            <wp:positionH relativeFrom="margin">
              <wp:align>left</wp:align>
            </wp:positionH>
            <wp:positionV relativeFrom="paragraph">
              <wp:posOffset>79375</wp:posOffset>
            </wp:positionV>
            <wp:extent cx="2121535" cy="40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6DAB0A5C" w14:textId="54A83884"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3439EA2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591E51CA"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2021</w:t>
      </w:r>
      <w:r w:rsidR="00A17D20" w:rsidRPr="00394B54">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297363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w:t>
      </w:r>
      <w:proofErr w:type="gramStart"/>
      <w:r w:rsidRPr="00B52CF6">
        <w:rPr>
          <w:rFonts w:ascii="Calibri" w:eastAsia="Times New Roman" w:hAnsi="Calibri" w:cs="Calibri"/>
          <w:sz w:val="24"/>
          <w:szCs w:val="24"/>
          <w:lang w:val="en-GB" w:eastAsia="en-GB"/>
        </w:rPr>
        <w:t>those selected will</w:t>
      </w:r>
      <w:proofErr w:type="gramEnd"/>
      <w:r w:rsidRPr="00B52CF6">
        <w:rPr>
          <w:rFonts w:ascii="Calibri" w:eastAsia="Times New Roman" w:hAnsi="Calibri" w:cs="Calibri"/>
          <w:sz w:val="24"/>
          <w:szCs w:val="24"/>
          <w:lang w:val="en-GB" w:eastAsia="en-GB"/>
        </w:rPr>
        <w:t xml:space="preserve"> get release from the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382BEF2D"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72DFD92C"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 xml:space="preserve">below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20/21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w:t>
      </w:r>
      <w:r w:rsidRPr="00394B54">
        <w:rPr>
          <w:rFonts w:eastAsia="Times New Roman" w:cstheme="minorHAnsi"/>
          <w:sz w:val="24"/>
          <w:szCs w:val="24"/>
        </w:rPr>
        <w:t>£28,067</w:t>
      </w:r>
      <w:r w:rsidRPr="00394B54">
        <w:rPr>
          <w:rFonts w:eastAsia="Times New Roman" w:cstheme="minorHAnsi"/>
          <w:sz w:val="24"/>
          <w:szCs w:val="24"/>
          <w:lang w:eastAsia="en-GB"/>
        </w:rPr>
        <w:t>,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5A5DAFE9"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9" w:history="1">
        <w:r w:rsidR="00FC23B5" w:rsidRPr="00420B34">
          <w:rPr>
            <w:rStyle w:val="Hyperlink"/>
            <w:rFonts w:ascii="Calibri" w:eastAsia="Times New Roman" w:hAnsi="Calibri" w:cs="Calibri"/>
            <w:sz w:val="24"/>
            <w:szCs w:val="24"/>
            <w:lang w:val="en-GB" w:eastAsia="en-GB"/>
          </w:rPr>
          <w:t>educationni@unison.co.uk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20"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264EEF8" w:rsidR="00CA5792" w:rsidRPr="00CA5792" w:rsidRDefault="00AE25D8"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6329415D" wp14:editId="3AB239EC">
            <wp:extent cx="212153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490F10F9"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AE25D8">
        <w:rPr>
          <w:rFonts w:ascii="Calibri" w:eastAsia="Times New Roman" w:hAnsi="Calibri" w:cs="Calibri"/>
          <w:sz w:val="24"/>
          <w:szCs w:val="24"/>
          <w:lang w:val="en-GB" w:eastAsia="en-GB"/>
        </w:rPr>
        <w:t>Belfast</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E12CB1">
        <w:rPr>
          <w:rFonts w:ascii="Calibri" w:eastAsia="Times New Roman" w:hAnsi="Calibri" w:cs="Calibri"/>
          <w:sz w:val="24"/>
          <w:szCs w:val="24"/>
          <w:lang w:val="en-GB" w:eastAsia="en-GB"/>
        </w:rPr>
        <w:t>32</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34E4382E"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 xml:space="preserve">October 2021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2022</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228D38AC"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AD3E67" w:rsidRPr="00394B54">
        <w:rPr>
          <w:rFonts w:ascii="Calibri" w:eastAsia="Times New Roman" w:hAnsi="Calibri" w:cs="Calibri"/>
          <w:color w:val="000000"/>
          <w:sz w:val="24"/>
          <w:szCs w:val="24"/>
          <w:lang w:val="en-GB" w:eastAsia="en-GB"/>
        </w:rPr>
        <w:t>2</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26F997D"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055E7F30"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 xml:space="preserve">October 2021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2022</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2022</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2090C5C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AE25D8">
        <w:rPr>
          <w:rFonts w:ascii="Calibri" w:eastAsia="Times New Roman" w:hAnsi="Calibri" w:cs="Calibri"/>
          <w:color w:val="000000"/>
          <w:sz w:val="24"/>
          <w:szCs w:val="24"/>
          <w:lang w:val="en-GB" w:eastAsia="en-GB"/>
        </w:rPr>
        <w:t>Belfast</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sidRPr="00CA5792">
        <w:rPr>
          <w:rFonts w:ascii="Calibri" w:eastAsia="Times New Roman" w:hAnsi="Calibri" w:cs="Calibri"/>
          <w:sz w:val="24"/>
          <w:szCs w:val="24"/>
          <w:lang w:val="en-GB" w:eastAsia="en-GB"/>
        </w:rPr>
        <w:t>labs</w:t>
      </w:r>
      <w:proofErr w:type="gramEnd"/>
      <w:r w:rsidRPr="00CA5792">
        <w:rPr>
          <w:rFonts w:ascii="Calibri" w:eastAsia="Times New Roman" w:hAnsi="Calibri" w:cs="Calibri"/>
          <w:sz w:val="24"/>
          <w:szCs w:val="24"/>
          <w:lang w:val="en-GB" w:eastAsia="en-GB"/>
        </w:rPr>
        <w:t xml:space="preserve">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00F44EE0"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46BDDEC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20</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21</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6D203D74"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29F703DD" w:rsidR="007A391D" w:rsidRDefault="00AE25D8"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062E9FC1" wp14:editId="505D64F6">
            <wp:extent cx="21215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10065F0E"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AE25D8">
        <w:rPr>
          <w:rFonts w:ascii="Calibri" w:eastAsia="Times New Roman" w:hAnsi="Calibri" w:cs="Calibri"/>
          <w:b/>
          <w:sz w:val="24"/>
          <w:szCs w:val="24"/>
          <w:lang w:val="en-GB" w:eastAsia="en-GB"/>
        </w:rPr>
        <w:t>Belfast</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48C0D19B"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2021 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Applicant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Line Manager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390508D9" w:rsidR="004A735D" w:rsidRPr="00394B54" w:rsidRDefault="004A735D" w:rsidP="00204183">
      <w:pPr>
        <w:spacing w:after="0" w:line="240" w:lineRule="auto"/>
        <w:jc w:val="center"/>
        <w:textAlignment w:val="baseline"/>
        <w:rPr>
          <w:rFonts w:ascii="Calibri" w:eastAsia="Times New Roman" w:hAnsi="Calibri" w:cs="Calibri"/>
          <w:b/>
          <w:sz w:val="24"/>
          <w:szCs w:val="24"/>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394B54" w:rsidRPr="00394B54">
        <w:rPr>
          <w:rFonts w:ascii="Calibri" w:eastAsia="Times New Roman" w:hAnsi="Calibri" w:cs="Calibri"/>
          <w:b/>
          <w:bCs/>
          <w:sz w:val="28"/>
          <w:szCs w:val="28"/>
          <w:lang w:val="en-GB" w:eastAsia="en-GB"/>
        </w:rPr>
        <w:t>4</w:t>
      </w:r>
      <w:r w:rsidR="00394B54" w:rsidRPr="00394B54">
        <w:rPr>
          <w:rFonts w:ascii="Calibri" w:eastAsia="Times New Roman" w:hAnsi="Calibri" w:cs="Calibri"/>
          <w:b/>
          <w:bCs/>
          <w:sz w:val="28"/>
          <w:szCs w:val="28"/>
          <w:vertAlign w:val="superscript"/>
          <w:lang w:val="en-GB" w:eastAsia="en-GB"/>
        </w:rPr>
        <w:t>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2021 to</w:t>
      </w:r>
      <w:r w:rsidRPr="00394B54">
        <w:rPr>
          <w:rFonts w:ascii="Calibri" w:eastAsia="Times New Roman" w:hAnsi="Calibri" w:cs="Calibri"/>
          <w:sz w:val="28"/>
          <w:szCs w:val="28"/>
          <w:lang w:val="en-GB" w:eastAsia="en-GB"/>
        </w:rPr>
        <w:t> </w:t>
      </w:r>
    </w:p>
    <w:p w14:paraId="39DAAA68" w14:textId="77777777" w:rsidR="00204183" w:rsidRPr="00394B54" w:rsidRDefault="00204183" w:rsidP="00204183">
      <w:pPr>
        <w:spacing w:after="0" w:line="240" w:lineRule="auto"/>
        <w:jc w:val="center"/>
        <w:rPr>
          <w:rFonts w:ascii="Arial" w:eastAsia="Times New Roman" w:hAnsi="Arial" w:cs="Arial"/>
          <w:b/>
          <w:sz w:val="28"/>
          <w:szCs w:val="28"/>
          <w:lang w:val="en-GB"/>
        </w:rPr>
      </w:pPr>
      <w:r w:rsidRPr="00394B54">
        <w:rPr>
          <w:rFonts w:ascii="Arial" w:eastAsia="Times New Roman" w:hAnsi="Arial" w:cs="Arial"/>
          <w:b/>
          <w:sz w:val="28"/>
          <w:szCs w:val="28"/>
          <w:lang w:val="en-GB"/>
        </w:rPr>
        <w:t>Hollie Rodgers, Learning &amp; Development Dept, Musgrave Park Hospital</w:t>
      </w:r>
    </w:p>
    <w:p w14:paraId="14C81BE5" w14:textId="77777777" w:rsidR="00204183" w:rsidRDefault="00C65763" w:rsidP="00204183">
      <w:pPr>
        <w:spacing w:after="0" w:line="240" w:lineRule="auto"/>
        <w:jc w:val="center"/>
        <w:rPr>
          <w:rFonts w:ascii="Arial" w:eastAsia="Times New Roman" w:hAnsi="Arial" w:cs="Arial"/>
          <w:b/>
          <w:sz w:val="28"/>
          <w:szCs w:val="28"/>
          <w:lang w:val="en-GB"/>
        </w:rPr>
      </w:pPr>
      <w:hyperlink r:id="rId24" w:history="1">
        <w:r w:rsidR="00204183" w:rsidRPr="00394B54">
          <w:rPr>
            <w:rStyle w:val="Hyperlink"/>
            <w:rFonts w:ascii="Arial" w:eastAsia="Times New Roman" w:hAnsi="Arial" w:cs="Arial"/>
            <w:b/>
            <w:sz w:val="28"/>
            <w:szCs w:val="28"/>
            <w:lang w:val="en-GB"/>
          </w:rPr>
          <w:t>Hollie.rodgers</w:t>
        </w:r>
        <w:r w:rsidR="00204183" w:rsidRPr="00394B54">
          <w:rPr>
            <w:rStyle w:val="Hyperlink"/>
            <w:rFonts w:ascii="Arial" w:eastAsia="Times New Roman" w:hAnsi="Arial" w:cs="Arial"/>
            <w:b/>
            <w:sz w:val="28"/>
            <w:szCs w:val="28"/>
          </w:rPr>
          <w:t>@belfasttrust.hscni.net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AC73260" w:rsidR="00CA5792" w:rsidRPr="00CA5792" w:rsidRDefault="00AE25D8" w:rsidP="00CA5792">
      <w:pPr>
        <w:spacing w:after="0" w:line="240" w:lineRule="auto"/>
        <w:rPr>
          <w:rFonts w:ascii="Times New Roman" w:eastAsia="Times New Roman" w:hAnsi="Times New Roman" w:cs="Times New Roman"/>
          <w:sz w:val="20"/>
          <w:szCs w:val="20"/>
          <w:lang w:val="en-GB" w:eastAsia="en-GB"/>
        </w:rPr>
      </w:pPr>
      <w:r w:rsidRPr="00AE25D8">
        <w:rPr>
          <w:noProof/>
        </w:rPr>
        <w:lastRenderedPageBreak/>
        <w:drawing>
          <wp:anchor distT="0" distB="0" distL="114300" distR="114300" simplePos="0" relativeHeight="251688960" behindDoc="0" locked="0" layoutInCell="1" allowOverlap="1" wp14:anchorId="7016A708" wp14:editId="7E679E4A">
            <wp:simplePos x="0" y="0"/>
            <wp:positionH relativeFrom="margin">
              <wp:posOffset>55880</wp:posOffset>
            </wp:positionH>
            <wp:positionV relativeFrom="paragraph">
              <wp:posOffset>302895</wp:posOffset>
            </wp:positionV>
            <wp:extent cx="2117725"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9794" t="40016" r="18421" b="39577"/>
                    <a:stretch/>
                  </pic:blipFill>
                  <pic:spPr bwMode="auto">
                    <a:xfrm>
                      <a:off x="0" y="0"/>
                      <a:ext cx="211772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7E9"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7304489A">
            <wp:simplePos x="0" y="0"/>
            <wp:positionH relativeFrom="margin">
              <wp:align>center</wp:align>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sidR="007A391D">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4EB4190A">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24842A3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0252D453"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1F390D7D"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14:paraId="2C078E63" w14:textId="3F4263A1" w:rsidR="002C47DA" w:rsidRDefault="002C47DA"/>
    <w:sectPr w:rsidR="002C47DA" w:rsidSect="00C440D6">
      <w:footerReference w:type="default" r:id="rId27"/>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599C" w14:textId="77777777" w:rsidR="001308B7" w:rsidRDefault="001308B7">
      <w:pPr>
        <w:spacing w:after="0" w:line="240" w:lineRule="auto"/>
      </w:pPr>
      <w:r>
        <w:separator/>
      </w:r>
    </w:p>
  </w:endnote>
  <w:endnote w:type="continuationSeparator" w:id="0">
    <w:p w14:paraId="6348B916" w14:textId="77777777" w:rsidR="001308B7" w:rsidRDefault="0013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34D7" w14:textId="77777777" w:rsidR="001308B7" w:rsidRDefault="001308B7">
      <w:pPr>
        <w:spacing w:after="0" w:line="240" w:lineRule="auto"/>
      </w:pPr>
      <w:r>
        <w:separator/>
      </w:r>
    </w:p>
  </w:footnote>
  <w:footnote w:type="continuationSeparator" w:id="0">
    <w:p w14:paraId="6BD9AF11" w14:textId="77777777" w:rsidR="001308B7" w:rsidRDefault="0013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25E27"/>
    <w:rsid w:val="001308B7"/>
    <w:rsid w:val="00142B6D"/>
    <w:rsid w:val="00146A3A"/>
    <w:rsid w:val="001518D3"/>
    <w:rsid w:val="001B067B"/>
    <w:rsid w:val="001B1F30"/>
    <w:rsid w:val="001C5643"/>
    <w:rsid w:val="00204183"/>
    <w:rsid w:val="002224BC"/>
    <w:rsid w:val="00252CA0"/>
    <w:rsid w:val="00292700"/>
    <w:rsid w:val="002C47DA"/>
    <w:rsid w:val="002E2ACF"/>
    <w:rsid w:val="00394B54"/>
    <w:rsid w:val="003B1BF8"/>
    <w:rsid w:val="003B3DEC"/>
    <w:rsid w:val="003D77E9"/>
    <w:rsid w:val="00415887"/>
    <w:rsid w:val="00424E7A"/>
    <w:rsid w:val="004A2DDF"/>
    <w:rsid w:val="004A735D"/>
    <w:rsid w:val="004C5232"/>
    <w:rsid w:val="00520997"/>
    <w:rsid w:val="0052784F"/>
    <w:rsid w:val="005632DF"/>
    <w:rsid w:val="005825A6"/>
    <w:rsid w:val="005D2A97"/>
    <w:rsid w:val="00614ECF"/>
    <w:rsid w:val="006323B2"/>
    <w:rsid w:val="00673CC1"/>
    <w:rsid w:val="006A00D9"/>
    <w:rsid w:val="006D738F"/>
    <w:rsid w:val="00704619"/>
    <w:rsid w:val="007071CB"/>
    <w:rsid w:val="00713A57"/>
    <w:rsid w:val="00725552"/>
    <w:rsid w:val="007716DE"/>
    <w:rsid w:val="00790C19"/>
    <w:rsid w:val="00794F2E"/>
    <w:rsid w:val="007A1778"/>
    <w:rsid w:val="007A391D"/>
    <w:rsid w:val="007B5224"/>
    <w:rsid w:val="008102C0"/>
    <w:rsid w:val="008178CB"/>
    <w:rsid w:val="008540BF"/>
    <w:rsid w:val="008A436B"/>
    <w:rsid w:val="008C7425"/>
    <w:rsid w:val="00926932"/>
    <w:rsid w:val="00945F78"/>
    <w:rsid w:val="00962449"/>
    <w:rsid w:val="00962FED"/>
    <w:rsid w:val="0098116E"/>
    <w:rsid w:val="00983C80"/>
    <w:rsid w:val="009B7F61"/>
    <w:rsid w:val="00A17D20"/>
    <w:rsid w:val="00A526A1"/>
    <w:rsid w:val="00A626E9"/>
    <w:rsid w:val="00A74D4D"/>
    <w:rsid w:val="00A9216A"/>
    <w:rsid w:val="00AD3E67"/>
    <w:rsid w:val="00AE25D8"/>
    <w:rsid w:val="00B50C24"/>
    <w:rsid w:val="00B52CF6"/>
    <w:rsid w:val="00B93543"/>
    <w:rsid w:val="00C0790F"/>
    <w:rsid w:val="00C405D8"/>
    <w:rsid w:val="00CA5792"/>
    <w:rsid w:val="00D34373"/>
    <w:rsid w:val="00DF4F72"/>
    <w:rsid w:val="00E12CB1"/>
    <w:rsid w:val="00EA58FA"/>
    <w:rsid w:val="00EB5538"/>
    <w:rsid w:val="00F073C8"/>
    <w:rsid w:val="00F36524"/>
    <w:rsid w:val="00F419BA"/>
    <w:rsid w:val="00F7011E"/>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open.ac.uk/courses/modules/k1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ollie.rodgers@belfasttrust.hscni.net" TargetMode="External"/><Relationship Id="rId5" Type="http://schemas.openxmlformats.org/officeDocument/2006/relationships/styles" Target="styles.xml"/><Relationship Id="rId15" Type="http://schemas.openxmlformats.org/officeDocument/2006/relationships/hyperlink" Target="mailto:educationni@unison.co.uk"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educationni@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llie.rodgers@belfasttrust.hscni.net"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4FB10-5DFA-405C-83F0-77FA34EDC9B1}">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6606e6c1-d46c-43f3-a03a-4d4c52492744"/>
    <ds:schemaRef ds:uri="http://schemas.microsoft.com/office/infopath/2007/PartnerControls"/>
    <ds:schemaRef ds:uri="859014d5-7234-4515-aa3e-3511cfb93d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NiChathail, Caitlin</cp:lastModifiedBy>
  <cp:revision>2</cp:revision>
  <dcterms:created xsi:type="dcterms:W3CDTF">2021-05-04T11:08:00Z</dcterms:created>
  <dcterms:modified xsi:type="dcterms:W3CDTF">2021-05-04T11:08:00Z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